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29" w:rsidRPr="006468C4" w:rsidRDefault="00CD0BE0" w:rsidP="006468C4">
      <w:pPr>
        <w:jc w:val="both"/>
        <w:rPr>
          <w:b/>
          <w:color w:val="C00000"/>
        </w:rPr>
      </w:pPr>
      <w:r w:rsidRPr="006468C4">
        <w:rPr>
          <w:b/>
          <w:color w:val="C00000"/>
        </w:rPr>
        <w:t>Teknik Destek Hakkında Dikkat Edilmesi Gerekenler:</w:t>
      </w:r>
    </w:p>
    <w:p w:rsidR="00711B12" w:rsidRDefault="00CD0BE0" w:rsidP="006468C4">
      <w:pPr>
        <w:ind w:firstLine="708"/>
        <w:jc w:val="both"/>
      </w:pPr>
      <w:r>
        <w:t>Teknik destek kapsamında</w:t>
      </w:r>
      <w:r w:rsidR="00711B12">
        <w:t xml:space="preserve"> alınacak eğitim veya danışmanlıkla ilgili </w:t>
      </w:r>
      <w:r w:rsidR="00676D68">
        <w:t>hizmet satın alımı</w:t>
      </w:r>
      <w:r w:rsidR="00590929">
        <w:t xml:space="preserve"> A</w:t>
      </w:r>
      <w:r w:rsidR="00711B12">
        <w:t>jans tarafından</w:t>
      </w:r>
      <w:r w:rsidR="00197641">
        <w:t>, kendi satın alma mevzuat ve kurallarına göre</w:t>
      </w:r>
      <w:r w:rsidR="00711B12">
        <w:t xml:space="preserve"> yapılacaktır.</w:t>
      </w:r>
      <w:r>
        <w:t xml:space="preserve"> </w:t>
      </w:r>
    </w:p>
    <w:p w:rsidR="00711B12" w:rsidRDefault="00197641" w:rsidP="006468C4">
      <w:pPr>
        <w:ind w:firstLine="708"/>
        <w:jc w:val="both"/>
      </w:pPr>
      <w:r>
        <w:t>Hizmet alımı, teknik destek projenizin içerisinde yer alan açıklamalar dikkate alınarak yapılacaktır. Eğitim veya danışmanlık talebinizin içeriği ile ilgili, h</w:t>
      </w:r>
      <w:r w:rsidR="00711B12">
        <w:t xml:space="preserve">izmet alımı ajans tarafından </w:t>
      </w:r>
      <w:r>
        <w:t xml:space="preserve">ve ayrıca bir bilgi/belge talebinde bulunmadan </w:t>
      </w:r>
      <w:r w:rsidR="00711B12">
        <w:t>yapılacağı için</w:t>
      </w:r>
      <w:r>
        <w:t>;</w:t>
      </w:r>
      <w:r w:rsidR="00711B12">
        <w:t xml:space="preserve"> eğitim müfredatı</w:t>
      </w:r>
      <w:r>
        <w:t xml:space="preserve"> detaylı olarak hazırlanmalı,  e</w:t>
      </w:r>
      <w:r w:rsidR="00AA209B">
        <w:t xml:space="preserve">ğitimi verecek uzmanda </w:t>
      </w:r>
      <w:r w:rsidR="00676D68">
        <w:t>bulunması gereken</w:t>
      </w:r>
      <w:r>
        <w:t xml:space="preserve"> mesleki deneyim,</w:t>
      </w:r>
      <w:r w:rsidR="00676D68">
        <w:t xml:space="preserve"> diploma, sertifika </w:t>
      </w:r>
      <w:r w:rsidR="006468C4">
        <w:t>vb.</w:t>
      </w:r>
      <w:r w:rsidR="00676D68">
        <w:t xml:space="preserve"> </w:t>
      </w:r>
      <w:r>
        <w:t xml:space="preserve">belirtilmeli ve eğitim hizmetiyle ilgili tüm diğer unsurlara açık, genel geçer ve somut özellikleriyle yer verilmelidir. </w:t>
      </w:r>
    </w:p>
    <w:p w:rsidR="00711B12" w:rsidRDefault="00711B12" w:rsidP="006468C4">
      <w:pPr>
        <w:ind w:firstLine="708"/>
        <w:jc w:val="both"/>
      </w:pPr>
      <w:r>
        <w:t>D</w:t>
      </w:r>
      <w:r w:rsidR="00AA209B">
        <w:t>anışmanlık talep ediliyorsa konu ile ilgili teknik şartnamede işin detayları</w:t>
      </w:r>
      <w:r w:rsidR="00197641">
        <w:t>,</w:t>
      </w:r>
      <w:r w:rsidR="00AA209B">
        <w:t xml:space="preserve"> ilgili uzmanın </w:t>
      </w:r>
      <w:r w:rsidR="006468C4">
        <w:t>nitelikleri</w:t>
      </w:r>
      <w:r w:rsidR="00197641">
        <w:t xml:space="preserve"> ve danışmanlık hizmetiyle ilgili tüm diğer unsurlar açık, genel geçer ve somut özellikleriyle belirtilmelidir.</w:t>
      </w:r>
    </w:p>
    <w:p w:rsidR="00564745" w:rsidRDefault="00F127DE" w:rsidP="006468C4">
      <w:pPr>
        <w:ind w:firstLine="708"/>
        <w:jc w:val="both"/>
      </w:pPr>
      <w:r w:rsidRPr="00F127DE">
        <w:t xml:space="preserve">Teknik destek kapsamında eğitim ve/veya danışmanlıkla ilgili uzman masrafları dışında herhangi bir maliyet uygun maliyet değildir. Eğitim süresince kullanılacak malzemenin, </w:t>
      </w:r>
      <w:proofErr w:type="gramStart"/>
      <w:r w:rsidRPr="00F127DE">
        <w:t>ekipmanın</w:t>
      </w:r>
      <w:proofErr w:type="gramEnd"/>
      <w:r w:rsidRPr="00F127DE">
        <w:t>, eğitim yerinin, eğitime katılacak kişilerin, eğitim esnasında yapılması düşünülen ikramların organizasyonu ve diğer tüm yan giderler başvuru sahibi kurumun sorumluluğundadır. Ajansın bu konuda hiçbir yükümlülüğü yoktur.</w:t>
      </w:r>
      <w:bookmarkStart w:id="0" w:name="_GoBack"/>
      <w:bookmarkEnd w:id="0"/>
    </w:p>
    <w:p w:rsidR="00564745" w:rsidRDefault="00564745"/>
    <w:sectPr w:rsidR="0056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E0"/>
    <w:rsid w:val="00060509"/>
    <w:rsid w:val="00197641"/>
    <w:rsid w:val="001D3129"/>
    <w:rsid w:val="00270E8A"/>
    <w:rsid w:val="00564745"/>
    <w:rsid w:val="00590929"/>
    <w:rsid w:val="006468C4"/>
    <w:rsid w:val="00676D68"/>
    <w:rsid w:val="00711B12"/>
    <w:rsid w:val="008677FC"/>
    <w:rsid w:val="00AA209B"/>
    <w:rsid w:val="00BB5CE0"/>
    <w:rsid w:val="00CD0BE0"/>
    <w:rsid w:val="00F1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F1B2E-C840-435B-9FD0-F43FAAC7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Ertuğrul AYRANCI</dc:creator>
  <cp:lastModifiedBy>Eren DÜŞGÜN</cp:lastModifiedBy>
  <cp:revision>4</cp:revision>
  <dcterms:created xsi:type="dcterms:W3CDTF">2015-12-18T09:46:00Z</dcterms:created>
  <dcterms:modified xsi:type="dcterms:W3CDTF">2018-05-22T12:43:00Z</dcterms:modified>
</cp:coreProperties>
</file>